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1690EA4D"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00783547">
        <w:rPr>
          <w:b/>
          <w:lang w:val="en-GB"/>
        </w:rPr>
        <w:t xml:space="preserve"> 11-G001-22</w:t>
      </w:r>
      <w:r w:rsidRPr="00492684">
        <w:rPr>
          <w:lang w:val="en-GB"/>
        </w:rPr>
        <w:tab/>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AA5B5A" w:rsidRDefault="00C44890" w:rsidP="00C44890">
      <w:pPr>
        <w:pStyle w:val="Heading3"/>
        <w:rPr>
          <w:lang w:val="en-GB"/>
        </w:rPr>
      </w:pPr>
      <w:bookmarkStart w:id="2" w:name="_Toc293504682"/>
      <w:bookmarkStart w:id="3" w:name="_Toc419729572"/>
      <w:bookmarkStart w:id="4" w:name="_Toc292659306"/>
      <w:r w:rsidRPr="00AA5B5A">
        <w:rPr>
          <w:lang w:val="en-GB"/>
        </w:rPr>
        <w:t>Background</w:t>
      </w:r>
      <w:bookmarkEnd w:id="2"/>
      <w:bookmarkEnd w:id="3"/>
    </w:p>
    <w:p w14:paraId="3E1CD1DA" w14:textId="55659AF2" w:rsidR="00D12596" w:rsidRPr="00AA5B5A" w:rsidRDefault="00D12596" w:rsidP="00C44890">
      <w:pPr>
        <w:rPr>
          <w:lang w:val="en-GB"/>
        </w:rPr>
      </w:pPr>
      <w:r w:rsidRPr="00AA5B5A">
        <w:rPr>
          <w:lang w:val="en-GB"/>
        </w:rPr>
        <w:t xml:space="preserve">The service of the Public Utilities Board (PUB) in providing </w:t>
      </w:r>
      <w:r w:rsidR="00B76BA3" w:rsidRPr="00AA5B5A">
        <w:rPr>
          <w:lang w:val="en-GB"/>
        </w:rPr>
        <w:t>electric</w:t>
      </w:r>
      <w:r w:rsidRPr="00AA5B5A">
        <w:rPr>
          <w:lang w:val="en-GB"/>
        </w:rPr>
        <w:t xml:space="preserve"> power has become so unreliable affecting effective and efficient delivery of justice by the Judiciary. The Judiciary relies heavily on electric power and any disruptions affect the hearing of court cases </w:t>
      </w:r>
      <w:r w:rsidR="00B76BA3" w:rsidRPr="00AA5B5A">
        <w:rPr>
          <w:lang w:val="en-GB"/>
        </w:rPr>
        <w:t>and timely delivery of judiciary and justice services</w:t>
      </w:r>
      <w:r w:rsidRPr="00AA5B5A">
        <w:rPr>
          <w:lang w:val="en-GB"/>
        </w:rPr>
        <w:t>. Delay in justice is justice denied.</w:t>
      </w:r>
    </w:p>
    <w:p w14:paraId="36AA1049" w14:textId="74FEBFCA" w:rsidR="00D12596" w:rsidRPr="00AA5B5A" w:rsidRDefault="00D12596" w:rsidP="00C44890">
      <w:pPr>
        <w:rPr>
          <w:lang w:val="en-GB"/>
        </w:rPr>
      </w:pPr>
    </w:p>
    <w:p w14:paraId="64C984D1" w14:textId="6001CFCC" w:rsidR="00D12596" w:rsidRPr="00AA5B5A" w:rsidRDefault="00D12596" w:rsidP="00C44890">
      <w:pPr>
        <w:rPr>
          <w:lang w:val="en-GB"/>
        </w:rPr>
      </w:pPr>
      <w:r w:rsidRPr="00AA5B5A">
        <w:rPr>
          <w:lang w:val="en-GB"/>
        </w:rPr>
        <w:t xml:space="preserve">The Judiciary Solar Power Backup System is a backup to the electric power system of the PUB so that the Judiciary continues to function </w:t>
      </w:r>
      <w:r w:rsidR="00B76BA3" w:rsidRPr="00AA5B5A">
        <w:rPr>
          <w:lang w:val="en-GB"/>
        </w:rPr>
        <w:t>without any power disruption.</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2507FB24" w:rsidR="00C44890" w:rsidRDefault="00C44890" w:rsidP="00C44890">
      <w:pPr>
        <w:rPr>
          <w:lang w:val="en-GB"/>
        </w:rPr>
      </w:pPr>
      <w:bookmarkStart w:id="6" w:name="_Toc308102003"/>
      <w:r w:rsidRPr="00492684">
        <w:rPr>
          <w:lang w:val="en-GB"/>
        </w:rPr>
        <w:t>All supporting documentation must be in English.</w:t>
      </w:r>
    </w:p>
    <w:p w14:paraId="3E3A6BE5" w14:textId="77777777" w:rsidR="003B465D" w:rsidRPr="00492684" w:rsidRDefault="003B465D" w:rsidP="00C44890">
      <w:pPr>
        <w:rPr>
          <w:lang w:val="en-GB"/>
        </w:rPr>
      </w:pPr>
    </w:p>
    <w:p w14:paraId="1A12EC1F" w14:textId="2047D1C8" w:rsidR="003B465D" w:rsidRPr="00AA5B5A" w:rsidRDefault="003B465D" w:rsidP="003B465D">
      <w:pPr>
        <w:pStyle w:val="ListParagraph"/>
        <w:numPr>
          <w:ilvl w:val="0"/>
          <w:numId w:val="16"/>
        </w:numPr>
        <w:spacing w:before="0"/>
        <w:ind w:leftChars="0"/>
        <w:rPr>
          <w:color w:val="500050"/>
          <w:shd w:val="clear" w:color="auto" w:fill="FFFFFF"/>
        </w:rPr>
      </w:pPr>
      <w:r w:rsidRPr="00AA5B5A">
        <w:rPr>
          <w:color w:val="500050"/>
          <w:shd w:val="clear" w:color="auto" w:fill="FFFFFF"/>
        </w:rPr>
        <w:t>Quotes</w:t>
      </w:r>
    </w:p>
    <w:p w14:paraId="62F913D6" w14:textId="652D7F41" w:rsidR="003B465D" w:rsidRDefault="003B465D" w:rsidP="003B465D">
      <w:pPr>
        <w:pStyle w:val="ListParagraph"/>
        <w:numPr>
          <w:ilvl w:val="0"/>
          <w:numId w:val="16"/>
        </w:numPr>
        <w:spacing w:before="0"/>
        <w:ind w:leftChars="0"/>
        <w:rPr>
          <w:color w:val="500050"/>
          <w:shd w:val="clear" w:color="auto" w:fill="FFFFFF"/>
        </w:rPr>
      </w:pPr>
      <w:r w:rsidRPr="00AA5B5A">
        <w:rPr>
          <w:color w:val="500050"/>
          <w:shd w:val="clear" w:color="auto" w:fill="FFFFFF"/>
        </w:rPr>
        <w:t xml:space="preserve">Designs matching the power needs of the Judiciary </w:t>
      </w:r>
      <w:proofErr w:type="spellStart"/>
      <w:r w:rsidRPr="00AA5B5A">
        <w:rPr>
          <w:color w:val="500050"/>
          <w:shd w:val="clear" w:color="auto" w:fill="FFFFFF"/>
        </w:rPr>
        <w:t>Betio</w:t>
      </w:r>
      <w:proofErr w:type="spellEnd"/>
      <w:r w:rsidRPr="00AA5B5A">
        <w:rPr>
          <w:color w:val="500050"/>
          <w:shd w:val="clear" w:color="auto" w:fill="FFFFFF"/>
        </w:rPr>
        <w:t xml:space="preserve"> (comprising the High Court buildings, the Magistrates' Chamber, the courtrooms, the Main Administration building).</w:t>
      </w:r>
    </w:p>
    <w:p w14:paraId="087AE9E3" w14:textId="06B80EFC" w:rsidR="003B465D" w:rsidRPr="00AA5B5A" w:rsidRDefault="003B465D" w:rsidP="003B465D">
      <w:pPr>
        <w:pStyle w:val="ListParagraph"/>
        <w:numPr>
          <w:ilvl w:val="0"/>
          <w:numId w:val="16"/>
        </w:numPr>
        <w:spacing w:before="0"/>
        <w:ind w:leftChars="0"/>
        <w:rPr>
          <w:color w:val="500050"/>
          <w:shd w:val="clear" w:color="auto" w:fill="FFFFFF"/>
        </w:rPr>
      </w:pPr>
      <w:r w:rsidRPr="00AA5B5A">
        <w:rPr>
          <w:color w:val="222222"/>
        </w:rPr>
        <w:t>Workplan</w:t>
      </w:r>
    </w:p>
    <w:p w14:paraId="6E6B6794" w14:textId="6AFD8CDF" w:rsidR="003B465D" w:rsidRPr="00AA5B5A" w:rsidRDefault="003B465D" w:rsidP="003B465D">
      <w:pPr>
        <w:pStyle w:val="ListParagraph"/>
        <w:numPr>
          <w:ilvl w:val="0"/>
          <w:numId w:val="16"/>
        </w:numPr>
        <w:spacing w:before="0"/>
        <w:ind w:leftChars="0"/>
        <w:rPr>
          <w:color w:val="500050"/>
          <w:shd w:val="clear" w:color="auto" w:fill="FFFFFF"/>
        </w:rPr>
      </w:pPr>
      <w:proofErr w:type="spellStart"/>
      <w:r w:rsidRPr="00AA5B5A">
        <w:rPr>
          <w:color w:val="222222"/>
        </w:rPr>
        <w:t>Labour</w:t>
      </w:r>
      <w:proofErr w:type="spellEnd"/>
      <w:r w:rsidRPr="00AA5B5A">
        <w:rPr>
          <w:color w:val="222222"/>
        </w:rPr>
        <w:t xml:space="preserve"> charges</w:t>
      </w:r>
    </w:p>
    <w:p w14:paraId="7D02A163" w14:textId="77777777" w:rsidR="003B465D" w:rsidRPr="00AA5B5A" w:rsidRDefault="003B465D" w:rsidP="003B465D">
      <w:pPr>
        <w:pStyle w:val="ListParagraph"/>
        <w:numPr>
          <w:ilvl w:val="0"/>
          <w:numId w:val="16"/>
        </w:numPr>
        <w:spacing w:before="0"/>
        <w:ind w:leftChars="0"/>
        <w:rPr>
          <w:color w:val="500050"/>
          <w:shd w:val="clear" w:color="auto" w:fill="FFFFFF"/>
        </w:rPr>
      </w:pPr>
      <w:r w:rsidRPr="00AA5B5A">
        <w:rPr>
          <w:color w:val="222222"/>
        </w:rPr>
        <w:t xml:space="preserve">List of employees as per </w:t>
      </w:r>
      <w:proofErr w:type="spellStart"/>
      <w:r w:rsidRPr="00AA5B5A">
        <w:rPr>
          <w:color w:val="222222"/>
        </w:rPr>
        <w:t>labour</w:t>
      </w:r>
      <w:proofErr w:type="spellEnd"/>
      <w:r w:rsidRPr="00AA5B5A">
        <w:rPr>
          <w:color w:val="222222"/>
        </w:rPr>
        <w:t xml:space="preserve"> charge</w:t>
      </w:r>
    </w:p>
    <w:p w14:paraId="039C2F93" w14:textId="525A5758" w:rsidR="003B465D" w:rsidRPr="00AA5B5A" w:rsidRDefault="003B465D" w:rsidP="003B465D">
      <w:pPr>
        <w:pStyle w:val="ListParagraph"/>
        <w:numPr>
          <w:ilvl w:val="0"/>
          <w:numId w:val="16"/>
        </w:numPr>
        <w:spacing w:before="0"/>
        <w:ind w:leftChars="0"/>
        <w:rPr>
          <w:color w:val="500050"/>
          <w:shd w:val="clear" w:color="auto" w:fill="FFFFFF"/>
        </w:rPr>
      </w:pPr>
      <w:r w:rsidRPr="00AA5B5A">
        <w:rPr>
          <w:color w:val="222222"/>
        </w:rPr>
        <w:t>References/Qualifications of employees</w:t>
      </w:r>
    </w:p>
    <w:p w14:paraId="19D9D11A" w14:textId="26355A35" w:rsidR="003B465D" w:rsidRPr="00783547" w:rsidRDefault="003B465D" w:rsidP="003B465D">
      <w:pPr>
        <w:pStyle w:val="ListParagraph"/>
        <w:numPr>
          <w:ilvl w:val="0"/>
          <w:numId w:val="16"/>
        </w:numPr>
        <w:spacing w:before="0"/>
        <w:ind w:leftChars="0"/>
        <w:rPr>
          <w:color w:val="500050"/>
          <w:shd w:val="clear" w:color="auto" w:fill="FFFFFF"/>
        </w:rPr>
      </w:pPr>
      <w:r w:rsidRPr="00AA5B5A">
        <w:rPr>
          <w:color w:val="222222"/>
        </w:rPr>
        <w:t xml:space="preserve">Business </w:t>
      </w:r>
      <w:proofErr w:type="spellStart"/>
      <w:r w:rsidRPr="00AA5B5A">
        <w:rPr>
          <w:color w:val="222222"/>
        </w:rPr>
        <w:t>Licence</w:t>
      </w:r>
      <w:proofErr w:type="spellEnd"/>
    </w:p>
    <w:p w14:paraId="54379CD9" w14:textId="77777777" w:rsidR="003B465D" w:rsidRPr="00783547" w:rsidRDefault="003B465D" w:rsidP="00783547">
      <w:pPr>
        <w:pStyle w:val="ListParagraph"/>
        <w:spacing w:before="0"/>
        <w:ind w:leftChars="0" w:left="720"/>
        <w:rPr>
          <w:color w:val="500050"/>
          <w:shd w:val="clear" w:color="auto" w:fill="FFFFFF"/>
        </w:rPr>
      </w:pPr>
    </w:p>
    <w:p w14:paraId="748918D4" w14:textId="77777777" w:rsidR="003B465D" w:rsidRPr="00AA5B5A" w:rsidRDefault="003B465D" w:rsidP="003B465D">
      <w:pPr>
        <w:shd w:val="clear" w:color="auto" w:fill="FFFFFF"/>
        <w:spacing w:before="0"/>
        <w:rPr>
          <w:rFonts w:eastAsia="Times New Roman"/>
          <w:color w:val="222222"/>
        </w:rPr>
      </w:pPr>
      <w:r w:rsidRPr="00AA5B5A">
        <w:rPr>
          <w:rFonts w:eastAsia="Times New Roman"/>
          <w:color w:val="222222"/>
        </w:rPr>
        <w:t>Also, </w:t>
      </w:r>
    </w:p>
    <w:p w14:paraId="4A8A81B7" w14:textId="77777777" w:rsidR="003B465D" w:rsidRPr="00AA5B5A" w:rsidRDefault="003B465D" w:rsidP="003B465D">
      <w:pPr>
        <w:shd w:val="clear" w:color="auto" w:fill="FFFFFF"/>
        <w:spacing w:before="0"/>
        <w:rPr>
          <w:rFonts w:eastAsia="Times New Roman"/>
          <w:color w:val="222222"/>
        </w:rPr>
      </w:pPr>
    </w:p>
    <w:p w14:paraId="3E9F1755" w14:textId="356C32AE" w:rsidR="003B465D" w:rsidRPr="00AA5B5A" w:rsidRDefault="003B465D" w:rsidP="003B465D">
      <w:pPr>
        <w:pStyle w:val="ListParagraph"/>
        <w:numPr>
          <w:ilvl w:val="0"/>
          <w:numId w:val="16"/>
        </w:numPr>
        <w:shd w:val="clear" w:color="auto" w:fill="FFFFFF"/>
        <w:spacing w:before="0"/>
        <w:ind w:leftChars="0"/>
        <w:rPr>
          <w:color w:val="222222"/>
        </w:rPr>
      </w:pPr>
      <w:r w:rsidRPr="00AA5B5A">
        <w:rPr>
          <w:color w:val="222222"/>
        </w:rPr>
        <w:t>Company is to have its own working tools</w:t>
      </w:r>
    </w:p>
    <w:p w14:paraId="44BD838B" w14:textId="77777777" w:rsidR="003B465D" w:rsidRPr="00AA5B5A" w:rsidRDefault="003B465D" w:rsidP="003B465D">
      <w:pPr>
        <w:pStyle w:val="ListParagraph"/>
        <w:numPr>
          <w:ilvl w:val="0"/>
          <w:numId w:val="16"/>
        </w:numPr>
        <w:shd w:val="clear" w:color="auto" w:fill="FFFFFF"/>
        <w:spacing w:before="0"/>
        <w:ind w:leftChars="0"/>
        <w:rPr>
          <w:color w:val="222222"/>
        </w:rPr>
      </w:pPr>
      <w:r w:rsidRPr="00AA5B5A">
        <w:rPr>
          <w:color w:val="222222"/>
        </w:rPr>
        <w:t>Ensure safety is provided to all</w:t>
      </w:r>
    </w:p>
    <w:p w14:paraId="2CD75F60" w14:textId="77777777" w:rsidR="003B465D" w:rsidRPr="00AA5B5A" w:rsidRDefault="003B465D" w:rsidP="003B465D">
      <w:pPr>
        <w:pStyle w:val="ListParagraph"/>
        <w:numPr>
          <w:ilvl w:val="0"/>
          <w:numId w:val="16"/>
        </w:numPr>
        <w:shd w:val="clear" w:color="auto" w:fill="FFFFFF"/>
        <w:spacing w:before="0"/>
        <w:ind w:leftChars="0"/>
        <w:rPr>
          <w:color w:val="222222"/>
        </w:rPr>
      </w:pPr>
      <w:r w:rsidRPr="00AA5B5A">
        <w:rPr>
          <w:color w:val="222222"/>
        </w:rPr>
        <w:t>Complete project within Workplan</w:t>
      </w:r>
    </w:p>
    <w:p w14:paraId="47C4DBD5" w14:textId="19640318" w:rsidR="003B465D" w:rsidRPr="00AA5B5A" w:rsidRDefault="003B465D" w:rsidP="003B465D">
      <w:pPr>
        <w:pStyle w:val="ListParagraph"/>
        <w:numPr>
          <w:ilvl w:val="0"/>
          <w:numId w:val="16"/>
        </w:numPr>
        <w:shd w:val="clear" w:color="auto" w:fill="FFFFFF"/>
        <w:spacing w:before="0"/>
        <w:ind w:leftChars="0"/>
        <w:rPr>
          <w:color w:val="222222"/>
        </w:rPr>
      </w:pPr>
      <w:r w:rsidRPr="00AA5B5A">
        <w:rPr>
          <w:color w:val="222222"/>
        </w:rPr>
        <w:t xml:space="preserve">Judiciary meets the costs of the materials and </w:t>
      </w:r>
      <w:proofErr w:type="spellStart"/>
      <w:r w:rsidRPr="00AA5B5A">
        <w:rPr>
          <w:color w:val="222222"/>
        </w:rPr>
        <w:t>labour</w:t>
      </w:r>
      <w:proofErr w:type="spellEnd"/>
      <w:r w:rsidRPr="00AA5B5A">
        <w:rPr>
          <w:color w:val="222222"/>
        </w:rPr>
        <w:t xml:space="preserve"> charges only.</w:t>
      </w:r>
    </w:p>
    <w:p w14:paraId="66326779" w14:textId="77777777" w:rsidR="003B465D" w:rsidRPr="003B465D" w:rsidRDefault="003B465D" w:rsidP="003B465D">
      <w:pPr>
        <w:shd w:val="clear" w:color="auto" w:fill="FFFFFF"/>
        <w:spacing w:before="0"/>
        <w:rPr>
          <w:rFonts w:eastAsia="Times New Roman"/>
          <w:color w:val="222222"/>
        </w:rPr>
      </w:pPr>
    </w:p>
    <w:p w14:paraId="36B878C8" w14:textId="4125C9DA" w:rsidR="003B465D" w:rsidRPr="003B465D" w:rsidRDefault="003B465D" w:rsidP="003B465D">
      <w:pPr>
        <w:shd w:val="clear" w:color="auto" w:fill="FFFFFF"/>
        <w:spacing w:before="0"/>
        <w:rPr>
          <w:rFonts w:eastAsia="Times New Roman"/>
          <w:color w:val="222222"/>
        </w:rPr>
      </w:pPr>
      <w:r w:rsidRPr="00AA5B5A">
        <w:rPr>
          <w:rFonts w:eastAsia="Times New Roman"/>
          <w:color w:val="222222"/>
        </w:rPr>
        <w:t xml:space="preserve">Points </w:t>
      </w:r>
      <w:r w:rsidR="00783547">
        <w:rPr>
          <w:rFonts w:eastAsia="Times New Roman"/>
          <w:color w:val="222222"/>
        </w:rPr>
        <w:t>9</w:t>
      </w:r>
      <w:r w:rsidRPr="00AA5B5A">
        <w:rPr>
          <w:rFonts w:eastAsia="Times New Roman"/>
          <w:color w:val="222222"/>
        </w:rPr>
        <w:t xml:space="preserve"> to 1</w:t>
      </w:r>
      <w:r w:rsidR="00783547">
        <w:rPr>
          <w:rFonts w:eastAsia="Times New Roman"/>
          <w:color w:val="222222"/>
        </w:rPr>
        <w:t>2</w:t>
      </w:r>
      <w:r w:rsidRPr="00AA5B5A">
        <w:rPr>
          <w:rFonts w:eastAsia="Times New Roman"/>
          <w:color w:val="222222"/>
        </w:rPr>
        <w:t xml:space="preserve"> plus other terms will be reflected in the Agreement.</w:t>
      </w: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321152F" w14:textId="00EF3434" w:rsidR="00C44890" w:rsidRPr="00492684" w:rsidRDefault="003B465D" w:rsidP="00C44890">
      <w:pPr>
        <w:rPr>
          <w:lang w:val="en-GB"/>
        </w:rPr>
      </w:pPr>
      <w:r w:rsidRPr="00AA5B5A">
        <w:rPr>
          <w:lang w:val="en-GB"/>
        </w:rPr>
        <w:t>Installation must be completed within timeframe. tested and certified as safe by an independent and worldwide recognized solar expert.</w:t>
      </w:r>
    </w:p>
    <w:p w14:paraId="17367821" w14:textId="77777777"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5E7FFD2C" w:rsidR="00C44890" w:rsidRPr="00492684" w:rsidRDefault="00C44890" w:rsidP="00C44890">
      <w:pPr>
        <w:rPr>
          <w:lang w:val="en-GB"/>
        </w:rPr>
      </w:pPr>
      <w:r w:rsidRPr="00AA5B5A">
        <w:rPr>
          <w:lang w:val="en-GB"/>
        </w:rPr>
        <w:t>&lt;</w:t>
      </w:r>
      <w:r w:rsidR="00EE7030" w:rsidRPr="00AA5B5A">
        <w:rPr>
          <w:lang w:val="en-GB"/>
        </w:rPr>
        <w:t>see table below</w:t>
      </w:r>
      <w:r w:rsidRPr="00AA5B5A">
        <w:rPr>
          <w:lang w:val="en-GB"/>
        </w:rPr>
        <w:t>&gt;</w:t>
      </w:r>
    </w:p>
    <w:bookmarkEnd w:id="4"/>
    <w:bookmarkEnd w:id="5"/>
    <w:p w14:paraId="625DFCD7" w14:textId="43F96A5E" w:rsidR="00C44890" w:rsidRPr="00492684" w:rsidRDefault="00C44890" w:rsidP="00C44890">
      <w:pPr>
        <w:pStyle w:val="Heading2"/>
      </w:pPr>
      <w:r w:rsidRPr="00492684">
        <w:lastRenderedPageBreak/>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783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783547" w:rsidRPr="00492684" w14:paraId="06177EEE" w14:textId="77777777" w:rsidTr="00783547">
        <w:tc>
          <w:tcPr>
            <w:cnfStyle w:val="001000000000" w:firstRow="0" w:lastRow="0" w:firstColumn="1" w:lastColumn="0" w:oddVBand="0" w:evenVBand="0" w:oddHBand="0" w:evenHBand="0" w:firstRowFirstColumn="0" w:firstRowLastColumn="0" w:lastRowFirstColumn="0" w:lastRowLastColumn="0"/>
            <w:tcW w:w="636" w:type="dxa"/>
          </w:tcPr>
          <w:p w14:paraId="4C3B57F6" w14:textId="0F39C03D" w:rsidR="00783547" w:rsidRPr="00783547" w:rsidRDefault="00783547" w:rsidP="00783547">
            <w:pPr>
              <w:pStyle w:val="ListParagraph"/>
              <w:numPr>
                <w:ilvl w:val="0"/>
                <w:numId w:val="19"/>
              </w:numPr>
              <w:ind w:leftChars="0"/>
              <w:rPr>
                <w:lang w:val="en-GB"/>
              </w:rPr>
            </w:pPr>
          </w:p>
        </w:tc>
        <w:tc>
          <w:tcPr>
            <w:tcW w:w="4678" w:type="dxa"/>
          </w:tcPr>
          <w:p w14:paraId="4E6D1FBD" w14:textId="77777777" w:rsidR="00783547" w:rsidRPr="00783547" w:rsidRDefault="00783547" w:rsidP="00783547">
            <w:pPr>
              <w:spacing w:before="0"/>
              <w:cnfStyle w:val="000000000000" w:firstRow="0" w:lastRow="0" w:firstColumn="0" w:lastColumn="0" w:oddVBand="0" w:evenVBand="0" w:oddHBand="0" w:evenHBand="0" w:firstRowFirstColumn="0" w:firstRowLastColumn="0" w:lastRowFirstColumn="0" w:lastRowLastColumn="0"/>
              <w:rPr>
                <w:color w:val="500050"/>
                <w:shd w:val="clear" w:color="auto" w:fill="FFFFFF"/>
              </w:rPr>
            </w:pPr>
            <w:r w:rsidRPr="00783547">
              <w:rPr>
                <w:color w:val="500050"/>
                <w:shd w:val="clear" w:color="auto" w:fill="FFFFFF"/>
              </w:rPr>
              <w:t xml:space="preserve">Power rate- Total loads in watts: 20570; Total </w:t>
            </w:r>
            <w:proofErr w:type="spellStart"/>
            <w:r w:rsidRPr="00783547">
              <w:rPr>
                <w:color w:val="500050"/>
                <w:shd w:val="clear" w:color="auto" w:fill="FFFFFF"/>
              </w:rPr>
              <w:t>wh</w:t>
            </w:r>
            <w:proofErr w:type="spellEnd"/>
            <w:r w:rsidRPr="00783547">
              <w:rPr>
                <w:color w:val="500050"/>
                <w:shd w:val="clear" w:color="auto" w:fill="FFFFFF"/>
              </w:rPr>
              <w:t>/day= 105216</w:t>
            </w:r>
          </w:p>
          <w:p w14:paraId="1BAA5D99" w14:textId="77777777"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1D57944" w14:textId="77777777"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259A18DF" w14:textId="77777777"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3B8DD88" w14:textId="77777777"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783547" w:rsidRPr="00492684" w14:paraId="6E6D2AD2" w14:textId="41F29E74" w:rsidTr="00783547">
        <w:trPr>
          <w:gridAfter w:val="1"/>
          <w:wAfter w:w="1417" w:type="dxa"/>
        </w:trPr>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783547" w:rsidRPr="00492684" w:rsidRDefault="00783547" w:rsidP="00C44890">
            <w:pPr>
              <w:rPr>
                <w:b w:val="0"/>
                <w:bCs w:val="0"/>
                <w:lang w:val="en-GB"/>
              </w:rPr>
            </w:pPr>
            <w:r w:rsidRPr="00492684">
              <w:rPr>
                <w:b w:val="0"/>
                <w:bCs w:val="0"/>
                <w:lang w:val="en-GB"/>
              </w:rPr>
              <w:t>1</w:t>
            </w:r>
          </w:p>
        </w:tc>
        <w:tc>
          <w:tcPr>
            <w:tcW w:w="4678" w:type="dxa"/>
          </w:tcPr>
          <w:p w14:paraId="6A4A0819" w14:textId="3EE5298B"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Solar equipment and devices</w:t>
            </w:r>
          </w:p>
        </w:tc>
        <w:tc>
          <w:tcPr>
            <w:tcW w:w="1134" w:type="dxa"/>
          </w:tcPr>
          <w:p w14:paraId="352597C6" w14:textId="77777777"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E3C67F5" w14:textId="64EB5668"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16/12/22</w:t>
            </w:r>
          </w:p>
        </w:tc>
      </w:tr>
      <w:tr w:rsidR="00783547" w:rsidRPr="00492684" w14:paraId="774E0324" w14:textId="3A7B6733" w:rsidTr="00783547">
        <w:trPr>
          <w:gridAfter w:val="1"/>
          <w:wAfter w:w="1417" w:type="dxa"/>
        </w:trPr>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783547" w:rsidRPr="00492684" w:rsidRDefault="00783547" w:rsidP="00C44890">
            <w:pPr>
              <w:rPr>
                <w:b w:val="0"/>
                <w:bCs w:val="0"/>
                <w:lang w:val="en-GB"/>
              </w:rPr>
            </w:pPr>
            <w:r w:rsidRPr="00492684">
              <w:rPr>
                <w:b w:val="0"/>
                <w:bCs w:val="0"/>
                <w:lang w:val="en-GB"/>
              </w:rPr>
              <w:t>2</w:t>
            </w:r>
          </w:p>
        </w:tc>
        <w:tc>
          <w:tcPr>
            <w:tcW w:w="4678" w:type="dxa"/>
          </w:tcPr>
          <w:p w14:paraId="33F7DABB" w14:textId="422E91B1"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Installation labour charges</w:t>
            </w:r>
          </w:p>
        </w:tc>
        <w:tc>
          <w:tcPr>
            <w:tcW w:w="1134" w:type="dxa"/>
          </w:tcPr>
          <w:p w14:paraId="468F09AE" w14:textId="77777777"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64EE8C1"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30/12/22</w:t>
            </w:r>
          </w:p>
        </w:tc>
      </w:tr>
      <w:tr w:rsidR="00783547" w:rsidRPr="00492684" w14:paraId="4278F09A" w14:textId="5BE1C4CD" w:rsidTr="00783547">
        <w:trPr>
          <w:gridAfter w:val="1"/>
          <w:wAfter w:w="1417" w:type="dxa"/>
        </w:trPr>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783547" w:rsidRPr="00492684" w:rsidRDefault="00783547" w:rsidP="00C44890">
            <w:pPr>
              <w:rPr>
                <w:b w:val="0"/>
                <w:bCs w:val="0"/>
                <w:lang w:val="en-GB"/>
              </w:rPr>
            </w:pPr>
            <w:r w:rsidRPr="00492684">
              <w:rPr>
                <w:b w:val="0"/>
                <w:bCs w:val="0"/>
                <w:lang w:val="en-GB"/>
              </w:rPr>
              <w:t>3</w:t>
            </w:r>
          </w:p>
        </w:tc>
        <w:tc>
          <w:tcPr>
            <w:tcW w:w="4678" w:type="dxa"/>
          </w:tcPr>
          <w:p w14:paraId="2B307F71" w14:textId="7FBB456D"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Safety testing and certification</w:t>
            </w:r>
          </w:p>
        </w:tc>
        <w:tc>
          <w:tcPr>
            <w:tcW w:w="1134" w:type="dxa"/>
          </w:tcPr>
          <w:p w14:paraId="7E95E12C" w14:textId="77777777"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0F3A6ADD" w:rsidR="00783547" w:rsidRPr="00492684" w:rsidRDefault="00783547"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30/12/22</w:t>
            </w:r>
          </w:p>
        </w:tc>
      </w:tr>
      <w:tr w:rsidR="002A4740" w:rsidRPr="00492684" w14:paraId="50AC8E16" w14:textId="0172A703" w:rsidTr="00783547">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1CF00604"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B84A7" w14:textId="77777777" w:rsidR="008D3080" w:rsidRDefault="008D3080">
      <w:r>
        <w:separator/>
      </w:r>
    </w:p>
  </w:endnote>
  <w:endnote w:type="continuationSeparator" w:id="0">
    <w:p w14:paraId="1D4D88D3" w14:textId="77777777" w:rsidR="008D3080" w:rsidRDefault="008D3080">
      <w:r>
        <w:continuationSeparator/>
      </w:r>
    </w:p>
  </w:endnote>
  <w:endnote w:type="continuationNotice" w:id="1">
    <w:p w14:paraId="4A92FCA1" w14:textId="77777777" w:rsidR="008D3080" w:rsidRDefault="008D3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Semilight"/>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FA79AE5" w:rsidR="00133D55" w:rsidRDefault="00133D55" w:rsidP="004878F3">
    <w:pPr>
      <w:pStyle w:val="Footer"/>
    </w:pPr>
    <w:r>
      <w:fldChar w:fldCharType="begin"/>
    </w:r>
    <w:r>
      <w:instrText xml:space="preserve"> DATE \@ "yyyy-MM-dd" </w:instrText>
    </w:r>
    <w:r>
      <w:fldChar w:fldCharType="separate"/>
    </w:r>
    <w:r w:rsidR="00783547">
      <w:rPr>
        <w:noProof/>
      </w:rPr>
      <w:t>2022-11-07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76972" w14:textId="77777777" w:rsidR="008D3080" w:rsidRDefault="008D3080">
      <w:r>
        <w:separator/>
      </w:r>
    </w:p>
  </w:footnote>
  <w:footnote w:type="continuationSeparator" w:id="0">
    <w:p w14:paraId="50BF87B4" w14:textId="77777777" w:rsidR="008D3080" w:rsidRDefault="008D3080">
      <w:r>
        <w:continuationSeparator/>
      </w:r>
    </w:p>
  </w:footnote>
  <w:footnote w:type="continuationNotice" w:id="1">
    <w:p w14:paraId="66B1FD33" w14:textId="77777777" w:rsidR="008D3080" w:rsidRDefault="008D3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71A3A48D"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80176C6"/>
    <w:multiLevelType w:val="hybridMultilevel"/>
    <w:tmpl w:val="BDC0F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0C6D84"/>
    <w:multiLevelType w:val="hybridMultilevel"/>
    <w:tmpl w:val="4850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C09DC"/>
    <w:multiLevelType w:val="hybridMultilevel"/>
    <w:tmpl w:val="F87C44A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19C40DB"/>
    <w:multiLevelType w:val="hybridMultilevel"/>
    <w:tmpl w:val="485078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20692491">
    <w:abstractNumId w:val="1"/>
  </w:num>
  <w:num w:numId="2" w16cid:durableId="700394733">
    <w:abstractNumId w:val="17"/>
  </w:num>
  <w:num w:numId="3" w16cid:durableId="280570401">
    <w:abstractNumId w:val="18"/>
  </w:num>
  <w:num w:numId="4" w16cid:durableId="1083575208">
    <w:abstractNumId w:val="8"/>
  </w:num>
  <w:num w:numId="5" w16cid:durableId="340619335">
    <w:abstractNumId w:val="7"/>
  </w:num>
  <w:num w:numId="6" w16cid:durableId="669136541">
    <w:abstractNumId w:val="12"/>
  </w:num>
  <w:num w:numId="7" w16cid:durableId="1328820441">
    <w:abstractNumId w:val="9"/>
  </w:num>
  <w:num w:numId="8" w16cid:durableId="1060323239">
    <w:abstractNumId w:val="14"/>
  </w:num>
  <w:num w:numId="9" w16cid:durableId="1227450521">
    <w:abstractNumId w:val="0"/>
  </w:num>
  <w:num w:numId="10" w16cid:durableId="1588230930">
    <w:abstractNumId w:val="13"/>
  </w:num>
  <w:num w:numId="11" w16cid:durableId="1724980347">
    <w:abstractNumId w:val="5"/>
  </w:num>
  <w:num w:numId="12" w16cid:durableId="113403739">
    <w:abstractNumId w:val="11"/>
  </w:num>
  <w:num w:numId="13" w16cid:durableId="1621716851">
    <w:abstractNumId w:val="16"/>
  </w:num>
  <w:num w:numId="14" w16cid:durableId="98911484">
    <w:abstractNumId w:val="6"/>
  </w:num>
  <w:num w:numId="15" w16cid:durableId="529027857">
    <w:abstractNumId w:val="10"/>
  </w:num>
  <w:num w:numId="16" w16cid:durableId="1806584590">
    <w:abstractNumId w:val="3"/>
  </w:num>
  <w:num w:numId="17" w16cid:durableId="764616419">
    <w:abstractNumId w:val="2"/>
  </w:num>
  <w:num w:numId="18" w16cid:durableId="1406143532">
    <w:abstractNumId w:val="15"/>
  </w:num>
  <w:num w:numId="19" w16cid:durableId="170913847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5D"/>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547"/>
    <w:rsid w:val="00783ABA"/>
    <w:rsid w:val="00784970"/>
    <w:rsid w:val="007857BA"/>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4783"/>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3080"/>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97BB7"/>
    <w:rsid w:val="009A2D95"/>
    <w:rsid w:val="009A30D6"/>
    <w:rsid w:val="009A4E7E"/>
    <w:rsid w:val="009A5F9C"/>
    <w:rsid w:val="009A7908"/>
    <w:rsid w:val="009B041C"/>
    <w:rsid w:val="009B0D6C"/>
    <w:rsid w:val="009B0E89"/>
    <w:rsid w:val="009B2C8C"/>
    <w:rsid w:val="009B3430"/>
    <w:rsid w:val="009B492B"/>
    <w:rsid w:val="009B5489"/>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6B50"/>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B5A"/>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6BA3"/>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0D13"/>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2596"/>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E7030"/>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99030">
      <w:bodyDiv w:val="1"/>
      <w:marLeft w:val="0"/>
      <w:marRight w:val="0"/>
      <w:marTop w:val="0"/>
      <w:marBottom w:val="0"/>
      <w:divBdr>
        <w:top w:val="none" w:sz="0" w:space="0" w:color="auto"/>
        <w:left w:val="none" w:sz="0" w:space="0" w:color="auto"/>
        <w:bottom w:val="none" w:sz="0" w:space="0" w:color="auto"/>
        <w:right w:val="none" w:sz="0" w:space="0" w:color="auto"/>
      </w:divBdr>
      <w:divsChild>
        <w:div w:id="1731541066">
          <w:marLeft w:val="0"/>
          <w:marRight w:val="0"/>
          <w:marTop w:val="0"/>
          <w:marBottom w:val="0"/>
          <w:divBdr>
            <w:top w:val="none" w:sz="0" w:space="0" w:color="auto"/>
            <w:left w:val="none" w:sz="0" w:space="0" w:color="auto"/>
            <w:bottom w:val="none" w:sz="0" w:space="0" w:color="auto"/>
            <w:right w:val="none" w:sz="0" w:space="0" w:color="auto"/>
          </w:divBdr>
        </w:div>
        <w:div w:id="252975790">
          <w:marLeft w:val="0"/>
          <w:marRight w:val="0"/>
          <w:marTop w:val="0"/>
          <w:marBottom w:val="0"/>
          <w:divBdr>
            <w:top w:val="none" w:sz="0" w:space="0" w:color="auto"/>
            <w:left w:val="none" w:sz="0" w:space="0" w:color="auto"/>
            <w:bottom w:val="none" w:sz="0" w:space="0" w:color="auto"/>
            <w:right w:val="none" w:sz="0" w:space="0" w:color="auto"/>
          </w:divBdr>
        </w:div>
        <w:div w:id="300430038">
          <w:marLeft w:val="0"/>
          <w:marRight w:val="0"/>
          <w:marTop w:val="0"/>
          <w:marBottom w:val="0"/>
          <w:divBdr>
            <w:top w:val="none" w:sz="0" w:space="0" w:color="auto"/>
            <w:left w:val="none" w:sz="0" w:space="0" w:color="auto"/>
            <w:bottom w:val="none" w:sz="0" w:space="0" w:color="auto"/>
            <w:right w:val="none" w:sz="0" w:space="0" w:color="auto"/>
          </w:divBdr>
        </w:div>
        <w:div w:id="1078593922">
          <w:marLeft w:val="0"/>
          <w:marRight w:val="0"/>
          <w:marTop w:val="0"/>
          <w:marBottom w:val="0"/>
          <w:divBdr>
            <w:top w:val="none" w:sz="0" w:space="0" w:color="auto"/>
            <w:left w:val="none" w:sz="0" w:space="0" w:color="auto"/>
            <w:bottom w:val="none" w:sz="0" w:space="0" w:color="auto"/>
            <w:right w:val="none" w:sz="0" w:space="0" w:color="auto"/>
          </w:divBdr>
        </w:div>
        <w:div w:id="1055935799">
          <w:marLeft w:val="0"/>
          <w:marRight w:val="0"/>
          <w:marTop w:val="0"/>
          <w:marBottom w:val="0"/>
          <w:divBdr>
            <w:top w:val="none" w:sz="0" w:space="0" w:color="auto"/>
            <w:left w:val="none" w:sz="0" w:space="0" w:color="auto"/>
            <w:bottom w:val="none" w:sz="0" w:space="0" w:color="auto"/>
            <w:right w:val="none" w:sz="0" w:space="0" w:color="auto"/>
          </w:divBdr>
        </w:div>
        <w:div w:id="1585610383">
          <w:marLeft w:val="0"/>
          <w:marRight w:val="0"/>
          <w:marTop w:val="0"/>
          <w:marBottom w:val="0"/>
          <w:divBdr>
            <w:top w:val="none" w:sz="0" w:space="0" w:color="auto"/>
            <w:left w:val="none" w:sz="0" w:space="0" w:color="auto"/>
            <w:bottom w:val="none" w:sz="0" w:space="0" w:color="auto"/>
            <w:right w:val="none" w:sz="0" w:space="0" w:color="auto"/>
          </w:divBdr>
        </w:div>
        <w:div w:id="1680426912">
          <w:marLeft w:val="0"/>
          <w:marRight w:val="0"/>
          <w:marTop w:val="0"/>
          <w:marBottom w:val="0"/>
          <w:divBdr>
            <w:top w:val="none" w:sz="0" w:space="0" w:color="auto"/>
            <w:left w:val="none" w:sz="0" w:space="0" w:color="auto"/>
            <w:bottom w:val="none" w:sz="0" w:space="0" w:color="auto"/>
            <w:right w:val="none" w:sz="0" w:space="0" w:color="auto"/>
          </w:divBdr>
        </w:div>
        <w:div w:id="1659460604">
          <w:marLeft w:val="0"/>
          <w:marRight w:val="0"/>
          <w:marTop w:val="0"/>
          <w:marBottom w:val="0"/>
          <w:divBdr>
            <w:top w:val="none" w:sz="0" w:space="0" w:color="auto"/>
            <w:left w:val="none" w:sz="0" w:space="0" w:color="auto"/>
            <w:bottom w:val="none" w:sz="0" w:space="0" w:color="auto"/>
            <w:right w:val="none" w:sz="0" w:space="0" w:color="auto"/>
          </w:divBdr>
        </w:div>
        <w:div w:id="2050184708">
          <w:marLeft w:val="0"/>
          <w:marRight w:val="0"/>
          <w:marTop w:val="0"/>
          <w:marBottom w:val="0"/>
          <w:divBdr>
            <w:top w:val="none" w:sz="0" w:space="0" w:color="auto"/>
            <w:left w:val="none" w:sz="0" w:space="0" w:color="auto"/>
            <w:bottom w:val="none" w:sz="0" w:space="0" w:color="auto"/>
            <w:right w:val="none" w:sz="0" w:space="0" w:color="auto"/>
          </w:divBdr>
        </w:div>
        <w:div w:id="1823152933">
          <w:marLeft w:val="0"/>
          <w:marRight w:val="0"/>
          <w:marTop w:val="0"/>
          <w:marBottom w:val="0"/>
          <w:divBdr>
            <w:top w:val="none" w:sz="0" w:space="0" w:color="auto"/>
            <w:left w:val="none" w:sz="0" w:space="0" w:color="auto"/>
            <w:bottom w:val="none" w:sz="0" w:space="0" w:color="auto"/>
            <w:right w:val="none" w:sz="0" w:space="0" w:color="auto"/>
          </w:divBdr>
        </w:div>
        <w:div w:id="1733963815">
          <w:marLeft w:val="0"/>
          <w:marRight w:val="0"/>
          <w:marTop w:val="0"/>
          <w:marBottom w:val="0"/>
          <w:divBdr>
            <w:top w:val="none" w:sz="0" w:space="0" w:color="auto"/>
            <w:left w:val="none" w:sz="0" w:space="0" w:color="auto"/>
            <w:bottom w:val="none" w:sz="0" w:space="0" w:color="auto"/>
            <w:right w:val="none" w:sz="0" w:space="0" w:color="auto"/>
          </w:divBdr>
        </w:div>
        <w:div w:id="1775903649">
          <w:marLeft w:val="0"/>
          <w:marRight w:val="0"/>
          <w:marTop w:val="0"/>
          <w:marBottom w:val="0"/>
          <w:divBdr>
            <w:top w:val="none" w:sz="0" w:space="0" w:color="auto"/>
            <w:left w:val="none" w:sz="0" w:space="0" w:color="auto"/>
            <w:bottom w:val="none" w:sz="0" w:space="0" w:color="auto"/>
            <w:right w:val="none" w:sz="0" w:space="0" w:color="auto"/>
          </w:divBdr>
        </w:div>
        <w:div w:id="1655256559">
          <w:marLeft w:val="0"/>
          <w:marRight w:val="0"/>
          <w:marTop w:val="0"/>
          <w:marBottom w:val="0"/>
          <w:divBdr>
            <w:top w:val="none" w:sz="0" w:space="0" w:color="auto"/>
            <w:left w:val="none" w:sz="0" w:space="0" w:color="auto"/>
            <w:bottom w:val="none" w:sz="0" w:space="0" w:color="auto"/>
            <w:right w:val="none" w:sz="0" w:space="0" w:color="auto"/>
          </w:divBdr>
        </w:div>
        <w:div w:id="583801194">
          <w:marLeft w:val="0"/>
          <w:marRight w:val="0"/>
          <w:marTop w:val="0"/>
          <w:marBottom w:val="0"/>
          <w:divBdr>
            <w:top w:val="none" w:sz="0" w:space="0" w:color="auto"/>
            <w:left w:val="none" w:sz="0" w:space="0" w:color="auto"/>
            <w:bottom w:val="none" w:sz="0" w:space="0" w:color="auto"/>
            <w:right w:val="none" w:sz="0" w:space="0" w:color="auto"/>
          </w:divBdr>
        </w:div>
        <w:div w:id="60098935">
          <w:marLeft w:val="0"/>
          <w:marRight w:val="0"/>
          <w:marTop w:val="0"/>
          <w:marBottom w:val="0"/>
          <w:divBdr>
            <w:top w:val="none" w:sz="0" w:space="0" w:color="auto"/>
            <w:left w:val="none" w:sz="0" w:space="0" w:color="auto"/>
            <w:bottom w:val="none" w:sz="0" w:space="0" w:color="auto"/>
            <w:right w:val="none" w:sz="0" w:space="0" w:color="auto"/>
          </w:divBdr>
        </w:div>
        <w:div w:id="527766262">
          <w:marLeft w:val="0"/>
          <w:marRight w:val="0"/>
          <w:marTop w:val="0"/>
          <w:marBottom w:val="0"/>
          <w:divBdr>
            <w:top w:val="none" w:sz="0" w:space="0" w:color="auto"/>
            <w:left w:val="none" w:sz="0" w:space="0" w:color="auto"/>
            <w:bottom w:val="none" w:sz="0" w:space="0" w:color="auto"/>
            <w:right w:val="none" w:sz="0" w:space="0" w:color="auto"/>
          </w:divBdr>
        </w:div>
      </w:divsChild>
    </w:div>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24</TotalTime>
  <Pages>3</Pages>
  <Words>276</Words>
  <Characters>1578</Characters>
  <Application>Microsoft Office Word</Application>
  <DocSecurity>0</DocSecurity>
  <Lines>13</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1851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2013-10-18T08:32:00Z</cp:lastPrinted>
  <dcterms:created xsi:type="dcterms:W3CDTF">2022-10-27T10:44:00Z</dcterms:created>
  <dcterms:modified xsi:type="dcterms:W3CDTF">2022-11-07T04:58:00Z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